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6556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BA9DCE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7AC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0CC6" w14:textId="77777777" w:rsidR="00F439CB" w:rsidRPr="000D017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C51A2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BE50F8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14:paraId="73E20F2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3CA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5EBC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BE50F8">
              <w:rPr>
                <w:b/>
                <w:color w:val="000000"/>
                <w:sz w:val="26"/>
                <w:szCs w:val="26"/>
                <w:lang w:val="en-US"/>
              </w:rPr>
              <w:t>361588</w:t>
            </w:r>
          </w:p>
        </w:tc>
      </w:tr>
    </w:tbl>
    <w:p w14:paraId="426B9E7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A9F7B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49211A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BD425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A7B0D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372343" w14:textId="77777777" w:rsidR="00537ECE" w:rsidRPr="00537ECE" w:rsidRDefault="00537ECE" w:rsidP="00537ECE"/>
    <w:p w14:paraId="235089F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3C8E32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CBE372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85624D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BD1026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554A1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F08EC3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58106886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245ABDD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32B6D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C9DB4C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292DA34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6DE3C0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6B1B2D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A266A80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7ED07129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D9228B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B316B1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1E562E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05973" w14:paraId="6C7BE114" w14:textId="77777777" w:rsidTr="000C635A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0886BB65" w14:textId="77777777" w:rsidR="001E4556" w:rsidRPr="00EF5A95" w:rsidRDefault="00BE50F8" w:rsidP="00DD2957">
            <w:pPr>
              <w:ind w:firstLine="0"/>
              <w:jc w:val="center"/>
              <w:rPr>
                <w:color w:val="000000"/>
              </w:rPr>
            </w:pPr>
            <w:r w:rsidRPr="00BE50F8">
              <w:rPr>
                <w:color w:val="000000"/>
              </w:rPr>
              <w:t>Масло гидравлическое Renolin B 46 HVI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3CFCC96" w14:textId="77777777" w:rsidR="001E4556" w:rsidRPr="007936B6" w:rsidRDefault="00BE50F8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гидравлическое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E8677D" w14:textId="77777777" w:rsidR="00BE50F8" w:rsidRPr="00BE50F8" w:rsidRDefault="00BE50F8" w:rsidP="00BE50F8">
            <w:pPr>
              <w:ind w:firstLine="0"/>
              <w:jc w:val="left"/>
              <w:rPr>
                <w:color w:val="000000"/>
              </w:rPr>
            </w:pPr>
            <w:r w:rsidRPr="00BE50F8">
              <w:rPr>
                <w:color w:val="000000"/>
              </w:rPr>
              <w:t>Класс вязкости (ISO VG)</w:t>
            </w:r>
            <w:r>
              <w:rPr>
                <w:color w:val="000000"/>
              </w:rPr>
              <w:t xml:space="preserve"> 4</w:t>
            </w:r>
            <w:r w:rsidRPr="00BE50F8">
              <w:rPr>
                <w:color w:val="000000"/>
              </w:rPr>
              <w:t>6</w:t>
            </w:r>
            <w:r w:rsidRPr="00BE50F8">
              <w:rPr>
                <w:color w:val="000000"/>
              </w:rPr>
              <w:tab/>
              <w:t xml:space="preserve"> </w:t>
            </w:r>
          </w:p>
          <w:p w14:paraId="7FD70DCF" w14:textId="77777777" w:rsidR="004E0A6F" w:rsidRDefault="00BE50F8" w:rsidP="00BE50F8">
            <w:pPr>
              <w:ind w:firstLine="0"/>
              <w:jc w:val="left"/>
              <w:rPr>
                <w:color w:val="000000"/>
              </w:rPr>
            </w:pPr>
            <w:r w:rsidRPr="00BE50F8">
              <w:rPr>
                <w:color w:val="000000"/>
              </w:rPr>
              <w:t>Индекс вязкости</w:t>
            </w:r>
            <w:r>
              <w:rPr>
                <w:color w:val="000000"/>
              </w:rPr>
              <w:t xml:space="preserve"> </w:t>
            </w:r>
            <w:r w:rsidRPr="00BE50F8">
              <w:rPr>
                <w:color w:val="000000"/>
              </w:rPr>
              <w:t>150</w:t>
            </w:r>
          </w:p>
          <w:p w14:paraId="7839B183" w14:textId="77777777" w:rsidR="00BE50F8" w:rsidRPr="00BE50F8" w:rsidRDefault="00BE50F8" w:rsidP="00BE50F8">
            <w:pPr>
              <w:ind w:firstLine="0"/>
              <w:jc w:val="left"/>
              <w:rPr>
                <w:color w:val="000000"/>
              </w:rPr>
            </w:pPr>
            <w:r w:rsidRPr="00BE50F8">
              <w:rPr>
                <w:color w:val="000000"/>
              </w:rPr>
              <w:t>Спецификации</w:t>
            </w:r>
            <w:r>
              <w:rPr>
                <w:color w:val="000000"/>
              </w:rPr>
              <w:t>:</w:t>
            </w:r>
          </w:p>
          <w:p w14:paraId="585BDD68" w14:textId="77777777" w:rsidR="00BE50F8" w:rsidRPr="00BE50F8" w:rsidRDefault="00BE50F8" w:rsidP="00BE50F8">
            <w:pPr>
              <w:ind w:firstLine="0"/>
              <w:jc w:val="left"/>
              <w:rPr>
                <w:color w:val="000000"/>
              </w:rPr>
            </w:pPr>
            <w:r w:rsidRPr="00BE50F8">
              <w:rPr>
                <w:color w:val="000000"/>
              </w:rPr>
              <w:t>DIN 51 524-3: HVLP</w:t>
            </w:r>
          </w:p>
          <w:p w14:paraId="5749D17F" w14:textId="77777777" w:rsidR="00BE50F8" w:rsidRPr="00BE50F8" w:rsidRDefault="00BE50F8" w:rsidP="00BE50F8">
            <w:pPr>
              <w:ind w:firstLine="0"/>
              <w:jc w:val="left"/>
              <w:rPr>
                <w:color w:val="000000"/>
              </w:rPr>
            </w:pPr>
            <w:r w:rsidRPr="00BE50F8">
              <w:rPr>
                <w:color w:val="000000"/>
              </w:rPr>
              <w:t>ISO 6743-4: HV</w:t>
            </w:r>
          </w:p>
          <w:p w14:paraId="45F6D27F" w14:textId="77777777" w:rsidR="00BE50F8" w:rsidRPr="00BE50F8" w:rsidRDefault="00BE50F8" w:rsidP="00BE50F8">
            <w:pPr>
              <w:ind w:firstLine="0"/>
              <w:jc w:val="left"/>
              <w:rPr>
                <w:color w:val="000000"/>
              </w:rPr>
            </w:pPr>
            <w:r w:rsidRPr="00BE50F8">
              <w:rPr>
                <w:color w:val="000000"/>
              </w:rPr>
              <w:t>DENISON HF1, HF2, HF0</w:t>
            </w:r>
          </w:p>
          <w:p w14:paraId="28F6386A" w14:textId="77777777" w:rsidR="00BE50F8" w:rsidRPr="00BE50F8" w:rsidRDefault="00BE50F8" w:rsidP="00BE50F8">
            <w:pPr>
              <w:ind w:firstLine="0"/>
              <w:jc w:val="left"/>
              <w:rPr>
                <w:color w:val="000000"/>
                <w:lang w:val="en-US"/>
              </w:rPr>
            </w:pPr>
            <w:r w:rsidRPr="00BE50F8">
              <w:rPr>
                <w:color w:val="000000"/>
                <w:lang w:val="en-US"/>
              </w:rPr>
              <w:t>Cincinnati Milacron P-68, P-69, P-70</w:t>
            </w:r>
          </w:p>
          <w:p w14:paraId="08DF1207" w14:textId="77777777" w:rsidR="00BE50F8" w:rsidRPr="00BE50F8" w:rsidRDefault="00BE50F8" w:rsidP="00BE50F8">
            <w:pPr>
              <w:ind w:firstLine="0"/>
              <w:jc w:val="left"/>
              <w:rPr>
                <w:color w:val="000000"/>
                <w:lang w:val="en-US"/>
              </w:rPr>
            </w:pPr>
            <w:r w:rsidRPr="00BE50F8">
              <w:rPr>
                <w:color w:val="000000"/>
                <w:lang w:val="en-US"/>
              </w:rPr>
              <w:t>US Steel 136, 127</w:t>
            </w:r>
          </w:p>
          <w:p w14:paraId="70C35003" w14:textId="77777777" w:rsidR="00BE50F8" w:rsidRPr="00BE50F8" w:rsidRDefault="00BE50F8" w:rsidP="00BE50F8">
            <w:pPr>
              <w:ind w:firstLine="0"/>
              <w:jc w:val="left"/>
              <w:rPr>
                <w:color w:val="000000"/>
                <w:lang w:val="en-US"/>
              </w:rPr>
            </w:pPr>
            <w:r w:rsidRPr="00BE50F8">
              <w:rPr>
                <w:color w:val="000000"/>
                <w:lang w:val="en-US"/>
              </w:rPr>
              <w:t>Vickers J-286-S, M-2950</w:t>
            </w:r>
          </w:p>
          <w:p w14:paraId="0FE16925" w14:textId="77777777" w:rsidR="00BE50F8" w:rsidRPr="009B1F71" w:rsidRDefault="00BE50F8" w:rsidP="00BE50F8">
            <w:pPr>
              <w:ind w:firstLine="0"/>
              <w:jc w:val="left"/>
              <w:rPr>
                <w:color w:val="000000"/>
              </w:rPr>
            </w:pPr>
            <w:r w:rsidRPr="00BE50F8">
              <w:rPr>
                <w:color w:val="000000"/>
              </w:rPr>
              <w:t>Bosch Rexroth (аксиально-поршневые насосы)</w:t>
            </w:r>
          </w:p>
        </w:tc>
        <w:tc>
          <w:tcPr>
            <w:tcW w:w="1034" w:type="dxa"/>
          </w:tcPr>
          <w:p w14:paraId="558B7334" w14:textId="77777777" w:rsidR="00881152" w:rsidRPr="009B1F71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61CF65A9" w14:textId="77777777" w:rsidR="00B23673" w:rsidRPr="00881821" w:rsidRDefault="00BE50F8" w:rsidP="00B129B5">
            <w:pPr>
              <w:ind w:firstLine="0"/>
              <w:jc w:val="center"/>
              <w:rPr>
                <w:color w:val="000000"/>
              </w:rPr>
            </w:pPr>
            <w:r w:rsidRPr="00BE50F8">
              <w:rPr>
                <w:color w:val="000000"/>
              </w:rPr>
              <w:t>Fuchs</w:t>
            </w:r>
            <w:r>
              <w:rPr>
                <w:color w:val="000000"/>
              </w:rPr>
              <w:t>*</w:t>
            </w:r>
          </w:p>
        </w:tc>
      </w:tr>
    </w:tbl>
    <w:p w14:paraId="6776B08D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F600DD4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2FF5A7A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93ED9B5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B32B0FF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2BD01F9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8019768" w14:textId="2AE1A2BF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8D4BB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01A44A0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AC791C8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5306F75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E30D87C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2EDE5FD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B9CE5B0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D24756A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AB95399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2C90A99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5A84648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39D028F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780FF4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E08BB9D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01243D0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7C04ADD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7050B5B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915A55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E433229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2E85372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5D5FC54" w14:textId="7D9E1112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B6608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D3DFA08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ADE4BE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2D0CB6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524D8B17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03DDDD8E" w14:textId="77777777" w:rsidR="00BF1D3C" w:rsidRDefault="00BF1D3C" w:rsidP="00BF1D3C">
      <w:pPr>
        <w:rPr>
          <w:sz w:val="26"/>
          <w:szCs w:val="26"/>
        </w:rPr>
      </w:pPr>
    </w:p>
    <w:p w14:paraId="71894F26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BAE5858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A800568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D313F" w14:textId="77777777" w:rsidR="003A4334" w:rsidRDefault="003A4334">
      <w:r>
        <w:separator/>
      </w:r>
    </w:p>
  </w:endnote>
  <w:endnote w:type="continuationSeparator" w:id="0">
    <w:p w14:paraId="1FEC6FA0" w14:textId="77777777" w:rsidR="003A4334" w:rsidRDefault="003A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B7B83" w14:textId="77777777" w:rsidR="003A4334" w:rsidRDefault="003A4334">
      <w:r>
        <w:separator/>
      </w:r>
    </w:p>
  </w:footnote>
  <w:footnote w:type="continuationSeparator" w:id="0">
    <w:p w14:paraId="069F05DD" w14:textId="77777777" w:rsidR="003A4334" w:rsidRDefault="003A4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E4CF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ACA790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334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4BBF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608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8913C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7185-DC95-46AB-954C-8FC19721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672</Words>
  <Characters>5274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2019-10-01T11:20:00Z</dcterms:created>
  <dcterms:modified xsi:type="dcterms:W3CDTF">2022-07-05T15:05:00Z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